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2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Normal"/>
        <w:spacing w:before="83" w:after="0"/>
        <w:ind w:right="1008" w:hanging="0"/>
        <w:jc w:val="center"/>
        <w:rPr/>
      </w:pPr>
      <w:r>
        <w:rPr>
          <w:rFonts w:ascii="Arial" w:hAnsi="Arial"/>
          <w:b/>
          <w:sz w:val="20"/>
        </w:rPr>
        <w:tab/>
        <w:tab/>
        <w:t>ANEXO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DECLARAÇÃO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COMPLEMENTARES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PROPOSTA</w:t>
      </w:r>
    </w:p>
    <w:p>
      <w:pPr>
        <w:pStyle w:val="Corpodotexto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spacing w:before="1" w:after="0"/>
        <w:jc w:val="left"/>
        <w:rPr>
          <w:rFonts w:ascii="Arial" w:hAnsi="Arial"/>
          <w:b/>
          <w:b/>
          <w:sz w:val="31"/>
        </w:rPr>
      </w:pPr>
      <w:r>
        <w:rPr>
          <w:rFonts w:ascii="Arial" w:hAnsi="Arial"/>
          <w:b/>
          <w:sz w:val="31"/>
        </w:rPr>
      </w:r>
    </w:p>
    <w:p>
      <w:pPr>
        <w:pStyle w:val="Ttulo2"/>
        <w:ind w:left="1612" w:right="1006" w:hanging="0"/>
        <w:jc w:val="center"/>
        <w:rPr/>
      </w:pPr>
      <w:r>
        <w:rPr/>
        <w:t>INSTITUTO</w:t>
      </w:r>
      <w:r>
        <w:rPr>
          <w:spacing w:val="-11"/>
        </w:rPr>
        <w:t xml:space="preserve"> </w:t>
      </w:r>
      <w:r>
        <w:rPr/>
        <w:t>FEDERAL</w:t>
      </w:r>
      <w:r>
        <w:rPr>
          <w:spacing w:val="-14"/>
        </w:rPr>
        <w:t xml:space="preserve"> </w:t>
      </w:r>
      <w:r>
        <w:rPr/>
        <w:t>CATARINENSE</w:t>
      </w:r>
      <w:r>
        <w:rPr>
          <w:spacing w:val="-12"/>
        </w:rPr>
        <w:t xml:space="preserve"> </w:t>
      </w:r>
      <w:r>
        <w:rPr/>
        <w:t>CAMPUS</w:t>
      </w:r>
      <w:r>
        <w:rPr>
          <w:spacing w:val="-12"/>
        </w:rPr>
        <w:t xml:space="preserve"> </w:t>
      </w:r>
      <w:r>
        <w:rPr/>
        <w:t>CAMBORIÚ</w:t>
      </w:r>
    </w:p>
    <w:p>
      <w:pPr>
        <w:pStyle w:val="Corpodotexto"/>
        <w:jc w:val="center"/>
        <w:rPr>
          <w:rFonts w:ascii="Arial" w:hAnsi="Arial"/>
          <w:b/>
          <w:b/>
          <w:i/>
          <w:i/>
          <w:sz w:val="22"/>
        </w:rPr>
      </w:pPr>
      <w:r>
        <w:rPr>
          <w:rFonts w:ascii="Arial" w:hAnsi="Arial"/>
          <w:b/>
          <w:i/>
          <w:sz w:val="22"/>
        </w:rPr>
      </w:r>
    </w:p>
    <w:p>
      <w:pPr>
        <w:pStyle w:val="Corpodotexto"/>
        <w:jc w:val="center"/>
        <w:rPr>
          <w:rFonts w:ascii="Arial" w:hAnsi="Arial"/>
          <w:b/>
          <w:b/>
          <w:i/>
          <w:i/>
          <w:sz w:val="31"/>
        </w:rPr>
      </w:pPr>
      <w:r>
        <w:rPr>
          <w:rFonts w:ascii="Arial" w:hAnsi="Arial"/>
          <w:b/>
          <w:i/>
          <w:sz w:val="31"/>
        </w:rPr>
      </w:r>
    </w:p>
    <w:p>
      <w:pPr>
        <w:pStyle w:val="Normal"/>
        <w:ind w:left="1612" w:right="1005" w:hanging="0"/>
        <w:jc w:val="center"/>
        <w:rPr/>
      </w:pP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ELETRÔNICO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Nº:</w:t>
      </w:r>
      <w:r>
        <w:rPr>
          <w:rFonts w:ascii="Arial" w:hAnsi="Arial"/>
          <w:b/>
          <w:spacing w:val="-5"/>
          <w:sz w:val="20"/>
        </w:rPr>
        <w:t xml:space="preserve"> 9</w:t>
      </w:r>
      <w:r>
        <w:rPr>
          <w:rFonts w:ascii="Arial" w:hAnsi="Arial"/>
          <w:b/>
          <w:spacing w:val="-5"/>
          <w:sz w:val="20"/>
        </w:rPr>
        <w:t>1</w:t>
      </w:r>
      <w:r>
        <w:rPr>
          <w:rFonts w:ascii="Arial" w:hAnsi="Arial"/>
          <w:b/>
          <w:spacing w:val="-5"/>
          <w:sz w:val="20"/>
        </w:rPr>
        <w:t>551/2024</w:t>
      </w:r>
    </w:p>
    <w:p>
      <w:pPr>
        <w:pStyle w:val="Normal"/>
        <w:ind w:left="1612" w:right="1005" w:hanging="0"/>
        <w:jc w:val="center"/>
        <w:rPr>
          <w:rFonts w:ascii="Arial" w:hAnsi="Arial"/>
          <w:b/>
          <w:b/>
          <w:spacing w:val="-5"/>
          <w:sz w:val="20"/>
        </w:rPr>
      </w:pPr>
      <w:r>
        <w:rPr>
          <w:rFonts w:ascii="Arial" w:hAnsi="Arial"/>
          <w:b/>
          <w:spacing w:val="-5"/>
          <w:sz w:val="20"/>
        </w:rPr>
      </w:r>
    </w:p>
    <w:p>
      <w:pPr>
        <w:pStyle w:val="Normal"/>
        <w:ind w:left="1612" w:right="1005" w:hanging="0"/>
        <w:jc w:val="center"/>
        <w:rPr/>
      </w:pPr>
      <w:r>
        <w:rPr>
          <w:rFonts w:ascii="Arial" w:hAnsi="Arial"/>
          <w:b/>
          <w:spacing w:val="-5"/>
          <w:sz w:val="20"/>
        </w:rPr>
        <w:t>PROCESSO N: 23350.002070/2024-11</w:t>
      </w:r>
    </w:p>
    <w:p>
      <w:pPr>
        <w:pStyle w:val="Normal"/>
        <w:spacing w:lineRule="auto" w:line="576"/>
        <w:ind w:left="1602" w:right="832" w:hanging="0"/>
        <w:jc w:val="left"/>
        <w:rPr>
          <w:rFonts w:ascii="Arial" w:hAnsi="Arial"/>
          <w:b/>
          <w:b/>
          <w:spacing w:val="1"/>
          <w:sz w:val="20"/>
        </w:rPr>
      </w:pPr>
      <w:r>
        <w:rPr>
          <w:rFonts w:ascii="Arial" w:hAnsi="Arial"/>
          <w:b/>
          <w:spacing w:val="1"/>
          <w:sz w:val="20"/>
        </w:rPr>
      </w:r>
    </w:p>
    <w:p>
      <w:pPr>
        <w:pStyle w:val="Normal"/>
        <w:widowControl w:val="false"/>
        <w:suppressAutoHyphens w:val="true"/>
        <w:bidi w:val="0"/>
        <w:spacing w:lineRule="auto" w:line="576" w:before="0" w:after="0"/>
        <w:ind w:left="567" w:right="57" w:hanging="0"/>
        <w:jc w:val="center"/>
        <w:rPr/>
      </w:pPr>
      <w:r>
        <w:rPr>
          <w:rFonts w:ascii="Arial" w:hAnsi="Arial"/>
          <w:b/>
          <w:spacing w:val="-2"/>
          <w:sz w:val="20"/>
        </w:rPr>
        <w:t>(DOCUMENTO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OBRIGATÓRIO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PARA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HABILITAÇÃO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EMPRESA)</w:t>
      </w:r>
    </w:p>
    <w:p>
      <w:pPr>
        <w:pStyle w:val="Corpodotexto"/>
        <w:spacing w:before="10" w:after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lineRule="auto" w:line="276"/>
        <w:ind w:left="115" w:right="58" w:hanging="0"/>
        <w:rPr/>
      </w:pPr>
      <w:r>
        <w:rPr>
          <w:rFonts w:ascii="Arial" w:hAnsi="Arial"/>
          <w:b/>
        </w:rPr>
        <w:t>Objeto:</w:t>
      </w:r>
      <w:r>
        <w:rPr>
          <w:rFonts w:ascii="Arial" w:hAnsi="Arial"/>
          <w:b/>
          <w:spacing w:val="-4"/>
        </w:rPr>
        <w:t xml:space="preserve"> </w:t>
      </w:r>
      <w:r>
        <w:rPr>
          <w:rFonts w:eastAsia="Arial" w:cs="Arial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Tint="a6"/>
          <w:spacing w:val="-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Contratação de empresa especializada na execução dos serviços de Manutenção MANUTENÇÃO ELÉTRICA EM REDE ELÉTRICA DE ALTA TENSÃO E EM INSTALAÇÃO ELÉTRICA EM ALTURA SUPERIOR A 2,0 METROS (risco de queda), </w:t>
      </w:r>
      <w:r>
        <w:rPr>
          <w:rFonts w:cs="Arial" w:ascii="Calibri" w:hAnsi="Calibri"/>
          <w:b w:val="false"/>
          <w:bCs w:val="false"/>
          <w:i w:val="false"/>
          <w:color w:val="000000"/>
          <w:spacing w:val="-4"/>
          <w:sz w:val="24"/>
          <w:szCs w:val="24"/>
          <w:shd w:fill="auto" w:val="clear"/>
        </w:rPr>
        <w:t xml:space="preserve">com fornecimento de peças e acessórios novos para o </w:t>
      </w:r>
      <w:r>
        <w:rPr>
          <w:rFonts w:eastAsia="Arial" w:cs="Arial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Instituto Federal de Educação, Ciência e Tecnologia Catarinense – </w:t>
      </w:r>
      <w:r>
        <w:rPr>
          <w:rFonts w:eastAsia="Arial" w:cs="Arial" w:ascii="Calibri" w:hAnsi="Calibri"/>
          <w:b w:val="false"/>
          <w:bCs w:val="false"/>
          <w:i/>
          <w:iCs w:val="false"/>
          <w:caps w:val="false"/>
          <w:smallCaps w:val="false"/>
          <w:strike w:val="false"/>
          <w:dstrike w:val="false"/>
          <w:color w:val="000000"/>
          <w:spacing w:val="-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Campus </w:t>
      </w:r>
      <w:r>
        <w:rPr>
          <w:rFonts w:eastAsia="Arial" w:cs="Arial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position w:val="0"/>
          <w:sz w:val="24"/>
          <w:sz w:val="24"/>
          <w:szCs w:val="24"/>
          <w:u w:val="none"/>
          <w:shd w:fill="auto" w:val="clear"/>
          <w:vertAlign w:val="baseline"/>
        </w:rPr>
        <w:t>Camboriú.</w:t>
      </w:r>
    </w:p>
    <w:p>
      <w:pPr>
        <w:pStyle w:val="Corpodotex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otexto"/>
        <w:ind w:left="172" w:hanging="0"/>
        <w:rPr/>
      </w:pPr>
      <w:r>
        <w:rPr/>
        <w:t>………………………………………………</w:t>
      </w:r>
      <w:r>
        <w:rPr/>
        <w:t>...(nome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empresa),</w:t>
      </w:r>
      <w:r>
        <w:rPr>
          <w:spacing w:val="-4"/>
        </w:rPr>
        <w:t xml:space="preserve"> </w:t>
      </w:r>
      <w:r>
        <w:rPr/>
        <w:t>inscrita</w:t>
      </w:r>
      <w:r>
        <w:rPr>
          <w:spacing w:val="-3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CNPJ</w:t>
      </w:r>
      <w:r>
        <w:rPr>
          <w:spacing w:val="-3"/>
        </w:rPr>
        <w:t xml:space="preserve"> </w:t>
      </w:r>
      <w:r>
        <w:rPr/>
        <w:t>sob</w:t>
      </w:r>
      <w:r>
        <w:rPr>
          <w:spacing w:val="-2"/>
        </w:rPr>
        <w:t xml:space="preserve"> </w:t>
      </w:r>
      <w:r>
        <w:rPr/>
        <w:t>nº</w:t>
      </w:r>
    </w:p>
    <w:p>
      <w:pPr>
        <w:pStyle w:val="Corpodotexto"/>
        <w:tabs>
          <w:tab w:val="clear" w:pos="720"/>
          <w:tab w:val="left" w:pos="8907" w:leader="dot"/>
        </w:tabs>
        <w:ind w:left="115" w:hanging="0"/>
        <w:rPr/>
      </w:pPr>
      <w:r>
        <w:rPr/>
        <w:t>…………………………</w:t>
      </w:r>
      <w:r>
        <w:rPr/>
        <w:t>...,</w:t>
      </w:r>
      <w:r>
        <w:rPr>
          <w:spacing w:val="-4"/>
        </w:rPr>
        <w:t xml:space="preserve"> </w:t>
      </w:r>
      <w:r>
        <w:rPr/>
        <w:t>por</w:t>
      </w:r>
      <w:r>
        <w:rPr>
          <w:spacing w:val="-7"/>
        </w:rPr>
        <w:t xml:space="preserve"> </w:t>
      </w:r>
      <w:r>
        <w:rPr/>
        <w:t>intermédio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seu</w:t>
      </w:r>
      <w:r>
        <w:rPr>
          <w:spacing w:val="-4"/>
        </w:rPr>
        <w:t xml:space="preserve"> </w:t>
      </w:r>
      <w:r>
        <w:rPr/>
        <w:t>representante</w:t>
      </w:r>
      <w:r>
        <w:rPr>
          <w:spacing w:val="-5"/>
        </w:rPr>
        <w:t xml:space="preserve"> </w:t>
      </w:r>
      <w:r>
        <w:rPr/>
        <w:t>legal,</w:t>
      </w:r>
      <w:r>
        <w:rPr>
          <w:spacing w:val="-3"/>
        </w:rPr>
        <w:t xml:space="preserve"> </w:t>
      </w:r>
      <w:r>
        <w:rPr/>
        <w:t>Sr.</w:t>
      </w:r>
      <w:r>
        <w:rPr>
          <w:spacing w:val="2"/>
        </w:rPr>
        <w:t xml:space="preserve"> </w:t>
      </w:r>
      <w:r>
        <w:rPr/>
        <w:t>(a)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Corpodotexto"/>
        <w:tabs>
          <w:tab w:val="clear" w:pos="720"/>
          <w:tab w:val="left" w:pos="8326" w:leader="dot"/>
        </w:tabs>
        <w:ind w:left="115" w:hanging="0"/>
        <w:rPr/>
      </w:pPr>
      <w:r>
        <w:rPr/>
        <w:t>portador(a)</w:t>
      </w:r>
      <w:r>
        <w:rPr>
          <w:spacing w:val="-3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Carteira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Identidade</w:t>
      </w:r>
      <w:r>
        <w:rPr>
          <w:spacing w:val="-5"/>
        </w:rPr>
        <w:t xml:space="preserve"> </w:t>
      </w:r>
      <w:r>
        <w:rPr/>
        <w:t>nº…………………………….,</w:t>
      </w:r>
      <w:r>
        <w:rPr>
          <w:spacing w:val="-4"/>
        </w:rPr>
        <w:t xml:space="preserve"> </w:t>
      </w:r>
      <w:r>
        <w:rPr/>
        <w:t>Órgão</w:t>
      </w:r>
      <w:r>
        <w:rPr>
          <w:spacing w:val="-4"/>
        </w:rPr>
        <w:t xml:space="preserve"> </w:t>
      </w:r>
      <w:r>
        <w:rPr/>
        <w:t>expedidor</w:t>
      </w:r>
      <w:r>
        <w:rPr>
          <w:rFonts w:ascii="Times New Roman" w:hAnsi="Times New Roman"/>
        </w:rPr>
        <w:tab/>
      </w:r>
      <w:r>
        <w:rPr/>
        <w:t>e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CPF</w:t>
      </w:r>
      <w:r>
        <w:rPr>
          <w:spacing w:val="-3"/>
        </w:rPr>
        <w:t xml:space="preserve"> </w:t>
      </w:r>
      <w:r>
        <w:rPr/>
        <w:t>nº</w:t>
      </w:r>
    </w:p>
    <w:p>
      <w:pPr>
        <w:pStyle w:val="Corpodotexto"/>
        <w:ind w:left="115" w:hanging="0"/>
        <w:rPr/>
      </w:pPr>
      <w:r>
        <w:rPr/>
        <w:t>……………………………</w:t>
      </w:r>
      <w:r>
        <w:rPr/>
        <w:t>...,</w:t>
      </w:r>
      <w:r>
        <w:rPr>
          <w:spacing w:val="-4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fins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disposto</w:t>
      </w:r>
      <w:r>
        <w:rPr>
          <w:spacing w:val="-4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item</w:t>
      </w:r>
      <w:r>
        <w:rPr>
          <w:spacing w:val="-5"/>
        </w:rPr>
        <w:t xml:space="preserve"> </w:t>
      </w:r>
      <w:r>
        <w:rPr/>
        <w:t>9.11.3.1</w:t>
      </w:r>
      <w:r>
        <w:rPr>
          <w:spacing w:val="-4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Edital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Pregão</w:t>
      </w:r>
      <w:r>
        <w:rPr>
          <w:spacing w:val="-4"/>
        </w:rPr>
        <w:t xml:space="preserve"> </w:t>
      </w:r>
      <w:r>
        <w:rPr/>
        <w:t>Eletrônico</w:t>
      </w:r>
      <w:r>
        <w:rPr>
          <w:spacing w:val="-4"/>
        </w:rPr>
        <w:t xml:space="preserve"> </w:t>
      </w:r>
      <w:r>
        <w:rPr/>
        <w:t>em</w:t>
      </w:r>
      <w:r>
        <w:rPr>
          <w:spacing w:val="-53"/>
        </w:rPr>
        <w:t xml:space="preserve"> </w:t>
      </w:r>
      <w:r>
        <w:rPr/>
        <w:t>referência,</w:t>
      </w:r>
      <w:r>
        <w:rPr>
          <w:spacing w:val="-3"/>
        </w:rPr>
        <w:t xml:space="preserve"> </w:t>
      </w:r>
      <w:r>
        <w:rPr/>
        <w:t>declara, que:</w:t>
      </w:r>
    </w:p>
    <w:p>
      <w:pPr>
        <w:pStyle w:val="Corpodotexto"/>
        <w:spacing w:before="10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/>
        <w:ind w:left="283" w:hanging="169"/>
        <w:rPr/>
      </w:pP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Tem</w:t>
      </w:r>
      <w:r>
        <w:rPr>
          <w:spacing w:val="-6"/>
          <w:sz w:val="20"/>
        </w:rPr>
        <w:t xml:space="preserve"> </w:t>
      </w:r>
      <w:r>
        <w:rPr>
          <w:sz w:val="20"/>
        </w:rPr>
        <w:t>pleno</w:t>
      </w:r>
      <w:r>
        <w:rPr>
          <w:spacing w:val="-5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5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serviços;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/>
        <w:ind w:left="115" w:right="614" w:hanging="0"/>
        <w:jc w:val="both"/>
        <w:rPr/>
      </w:pPr>
      <w:r>
        <w:rPr>
          <w:spacing w:val="-1"/>
          <w:sz w:val="20"/>
        </w:rPr>
        <w:t xml:space="preserve">) Assume o compromisso de fornecer mão de obra qualificada </w:t>
      </w:r>
      <w:r>
        <w:rPr>
          <w:sz w:val="20"/>
        </w:rPr>
        <w:t>e nas quantidades necessárias para a</w:t>
      </w:r>
      <w:r>
        <w:rPr>
          <w:spacing w:val="-53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 serviços;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114" w:after="0"/>
        <w:ind w:left="115" w:right="108" w:hanging="0"/>
        <w:jc w:val="both"/>
        <w:rPr/>
      </w:pPr>
      <w:r>
        <w:rPr>
          <w:spacing w:val="-1"/>
          <w:sz w:val="20"/>
        </w:rPr>
        <w:t xml:space="preserve">) Assume o compromisso de manter regularidade no fornecimento </w:t>
      </w:r>
      <w:r>
        <w:rPr>
          <w:sz w:val="20"/>
        </w:rPr>
        <w:t>de materiais, equipamentos e insumos,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4"/>
          <w:sz w:val="20"/>
        </w:rPr>
        <w:t xml:space="preserve"> </w:t>
      </w:r>
      <w:r>
        <w:rPr>
          <w:sz w:val="20"/>
        </w:rPr>
        <w:t>contidas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Termo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bom</w:t>
      </w:r>
      <w:r>
        <w:rPr>
          <w:spacing w:val="-5"/>
          <w:sz w:val="20"/>
        </w:rPr>
        <w:t xml:space="preserve"> </w:t>
      </w:r>
      <w:r>
        <w:rPr>
          <w:sz w:val="20"/>
        </w:rPr>
        <w:t>andar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3"/>
          <w:sz w:val="20"/>
        </w:rPr>
        <w:t xml:space="preserve"> </w:t>
      </w:r>
      <w:r>
        <w:rPr>
          <w:sz w:val="20"/>
        </w:rPr>
        <w:t>IFC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Campus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sz w:val="20"/>
        </w:rPr>
        <w:t>Camboriú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114" w:after="0"/>
        <w:ind w:left="115" w:right="227" w:hanging="0"/>
        <w:rPr/>
      </w:pP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áreas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espaços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contemplam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perfeito</w:t>
      </w:r>
      <w:r>
        <w:rPr>
          <w:spacing w:val="-53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sinalização,</w:t>
      </w:r>
      <w:r>
        <w:rPr>
          <w:spacing w:val="-1"/>
          <w:sz w:val="20"/>
        </w:rPr>
        <w:t xml:space="preserve"> </w:t>
      </w:r>
      <w:r>
        <w:rPr>
          <w:sz w:val="20"/>
        </w:rPr>
        <w:t>organização e</w:t>
      </w:r>
      <w:r>
        <w:rPr>
          <w:spacing w:val="-2"/>
          <w:sz w:val="20"/>
        </w:rPr>
        <w:t xml:space="preserve"> </w:t>
      </w:r>
      <w:r>
        <w:rPr>
          <w:sz w:val="20"/>
        </w:rPr>
        <w:t>limpeza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114" w:after="0"/>
        <w:ind w:left="115" w:right="138" w:hanging="0"/>
        <w:rPr/>
      </w:pP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Compromete-se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empregar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sz w:val="20"/>
        </w:rPr>
        <w:t>somente</w:t>
      </w:r>
      <w:r>
        <w:rPr>
          <w:spacing w:val="-3"/>
          <w:sz w:val="20"/>
        </w:rPr>
        <w:t xml:space="preserve"> </w:t>
      </w:r>
      <w:r>
        <w:rPr>
          <w:sz w:val="20"/>
        </w:rPr>
        <w:t>mão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obra</w:t>
      </w:r>
      <w:r>
        <w:rPr>
          <w:spacing w:val="-4"/>
          <w:sz w:val="20"/>
        </w:rPr>
        <w:t xml:space="preserve"> </w:t>
      </w:r>
      <w:r>
        <w:rPr>
          <w:sz w:val="20"/>
        </w:rPr>
        <w:t>especializada/treinada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52"/>
          <w:sz w:val="20"/>
        </w:rPr>
        <w:t xml:space="preserve"> </w:t>
      </w:r>
      <w:r>
        <w:rPr>
          <w:sz w:val="20"/>
        </w:rPr>
        <w:t>serviços;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114" w:after="0"/>
        <w:ind w:left="115" w:right="105" w:hanging="0"/>
        <w:rPr/>
      </w:pP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Compromete-se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entregar</w:t>
      </w:r>
      <w:r>
        <w:rPr>
          <w:spacing w:val="-4"/>
          <w:sz w:val="20"/>
        </w:rPr>
        <w:t xml:space="preserve"> </w:t>
      </w:r>
      <w:r>
        <w:rPr>
          <w:sz w:val="20"/>
        </w:rPr>
        <w:t>toda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5"/>
          <w:sz w:val="20"/>
        </w:rPr>
        <w:t xml:space="preserve"> </w:t>
      </w:r>
      <w:r>
        <w:rPr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sz w:val="20"/>
        </w:rPr>
        <w:t>preceitos</w:t>
      </w:r>
      <w:r>
        <w:rPr>
          <w:spacing w:val="-3"/>
          <w:sz w:val="20"/>
        </w:rPr>
        <w:t xml:space="preserve"> </w:t>
      </w:r>
      <w:r>
        <w:rPr>
          <w:sz w:val="20"/>
        </w:rPr>
        <w:t>descritos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2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 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anexo ao Edital;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114" w:after="0"/>
        <w:ind w:left="115" w:right="552" w:hanging="0"/>
        <w:rPr/>
      </w:pP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Compromete-se</w:t>
      </w:r>
      <w:r>
        <w:rPr>
          <w:spacing w:val="-4"/>
          <w:sz w:val="20"/>
        </w:rPr>
        <w:t xml:space="preserve">  a utilizar peças e acessórios novos.</w:t>
      </w:r>
    </w:p>
    <w:p>
      <w:pPr>
        <w:pStyle w:val="Normal"/>
        <w:spacing w:before="198" w:after="0"/>
        <w:ind w:right="239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98" w:after="0"/>
        <w:ind w:right="239" w:hanging="0"/>
        <w:jc w:val="center"/>
        <w:rPr/>
      </w:pPr>
      <w:r>
        <w:rPr>
          <w:sz w:val="20"/>
          <w:szCs w:val="20"/>
        </w:rPr>
        <w:t>Local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</w:p>
    <w:p>
      <w:pPr>
        <w:pStyle w:val="Normal"/>
        <w:spacing w:before="198" w:after="0"/>
        <w:ind w:right="239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98" w:after="0"/>
        <w:ind w:right="239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spacing w:before="4" w:after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19050" distB="19050" distL="19050" distR="19050" simplePos="0" locked="0" layoutInCell="0" allowOverlap="1" relativeHeight="2">
                <wp:simplePos x="0" y="0"/>
                <wp:positionH relativeFrom="page">
                  <wp:posOffset>2211070</wp:posOffset>
                </wp:positionH>
                <wp:positionV relativeFrom="paragraph">
                  <wp:posOffset>208915</wp:posOffset>
                </wp:positionV>
                <wp:extent cx="3034665" cy="1270"/>
                <wp:effectExtent l="0" t="0" r="0" b="0"/>
                <wp:wrapTopAndBottom/>
                <wp:docPr id="1" name="Figur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0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1pt,16.45pt" to="412.95pt,16.45pt" ID="Figura12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7" w:after="0"/>
        <w:ind w:left="882" w:right="1008" w:hanging="0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Representante</w:t>
      </w:r>
      <w:r>
        <w:rPr>
          <w:spacing w:val="-5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Empresa</w:t>
      </w:r>
    </w:p>
    <w:p>
      <w:pPr>
        <w:pStyle w:val="Corpodotexto"/>
        <w:spacing w:before="10" w:after="0"/>
        <w:jc w:val="center"/>
        <w:rPr>
          <w:sz w:val="25"/>
        </w:rPr>
      </w:pPr>
      <w:r>
        <w:rPr>
          <w:sz w:val="25"/>
        </w:rPr>
      </w:r>
    </w:p>
    <w:p>
      <w:pPr>
        <w:pStyle w:val="Corpodotexto"/>
        <w:ind w:left="3446" w:right="3570" w:hanging="0"/>
        <w:jc w:val="center"/>
        <w:rPr/>
      </w:pPr>
      <w:r>
        <w:rPr/>
        <w:t>Nome:</w:t>
      </w:r>
      <w:r>
        <w:rPr>
          <w:spacing w:val="-6"/>
        </w:rPr>
        <w:t xml:space="preserve"> </w:t>
      </w:r>
      <w:r>
        <w:rPr/>
        <w:t>(XXXXXXXXXXXXXXX)</w:t>
      </w:r>
    </w:p>
    <w:p>
      <w:pPr>
        <w:sectPr>
          <w:footerReference w:type="default" r:id="rId2"/>
          <w:type w:val="nextPage"/>
          <w:pgSz w:w="11906" w:h="16960"/>
          <w:pgMar w:left="1020" w:right="300" w:gutter="0" w:header="0" w:top="706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52" w:before="34" w:after="0"/>
        <w:ind w:left="1696" w:right="1824" w:hanging="0"/>
        <w:jc w:val="center"/>
        <w:rPr/>
      </w:pPr>
      <w:r>
        <w:rPr/>
        <w:t>Cédula de Identidade: (XXXXXXXXXXXXXXX)</w:t>
      </w:r>
      <w:r>
        <w:rPr>
          <w:spacing w:val="1"/>
        </w:rPr>
        <w:t xml:space="preserve"> </w:t>
      </w:r>
      <w:r>
        <w:rPr/>
        <w:t>(XXXXXXXXXXXXXXX),</w:t>
      </w:r>
      <w:r>
        <w:rPr>
          <w:spacing w:val="-5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(XX)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(XXXXXXXXXXXXXXX)</w:t>
      </w:r>
      <w:r>
        <w:rPr>
          <w:spacing w:val="-6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(XXX)</w:t>
      </w:r>
    </w:p>
    <w:p>
      <w:pPr>
        <w:pStyle w:val="Corpodotexto"/>
        <w:spacing w:before="76" w:after="0"/>
        <w:ind w:right="2179" w:hanging="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80" w:right="940" w:gutter="0" w:header="0" w:top="2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283" w:hanging="168"/>
      </w:pPr>
      <w:rPr>
        <w:sz w:val="20"/>
        <w:szCs w:val="20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4" w:hanging="16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9" w:hanging="16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3" w:hanging="16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98" w:hanging="16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3" w:hanging="16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7" w:hanging="16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2" w:hanging="16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6" w:hanging="168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1044" w:hanging="0"/>
      <w:outlineLvl w:val="0"/>
    </w:pPr>
    <w:rPr>
      <w:rFonts w:ascii="Arial" w:hAnsi="Arial" w:eastAsia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007" w:right="1924" w:hanging="0"/>
      <w:jc w:val="center"/>
      <w:outlineLvl w:val="1"/>
    </w:pPr>
    <w:rPr>
      <w:rFonts w:ascii="Arial" w:hAnsi="Arial" w:eastAsia="Arial" w:cs="Arial"/>
      <w:b/>
      <w:bCs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umrio1">
    <w:name w:val="TOC 1"/>
    <w:basedOn w:val="Normal"/>
    <w:uiPriority w:val="1"/>
    <w:qFormat/>
    <w:pPr>
      <w:spacing w:before="100" w:after="0"/>
      <w:ind w:left="902" w:hanging="427"/>
    </w:pPr>
    <w:rPr>
      <w:sz w:val="20"/>
      <w:szCs w:val="20"/>
    </w:rPr>
  </w:style>
  <w:style w:type="paragraph" w:styleId="Ttulododocumento">
    <w:name w:val="Title"/>
    <w:basedOn w:val="Normal"/>
    <w:uiPriority w:val="10"/>
    <w:qFormat/>
    <w:pPr>
      <w:spacing w:before="82" w:after="0"/>
      <w:ind w:left="475" w:right="6794" w:hanging="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475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LibreOffice/7.2.3.2$Windows_X86_64 LibreOffice_project/d166454616c1632304285822f9c83ce2e660fd92</Application>
  <AppVersion>15.0000</AppVersion>
  <Pages>2</Pages>
  <Words>288</Words>
  <Characters>1705</Characters>
  <CharactersWithSpaces>1970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2024-06-10T23:59:00Z</dcterms:created>
  <dc:creator/>
  <dc:description/>
  <dc:language>pt-BR</dc:language>
  <cp:lastModifiedBy/>
  <dcterms:modified xsi:type="dcterms:W3CDTF">2024-11-25T11:38:36Z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</Properties>
</file>