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72.7459716796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VI - 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88623046875" w:line="264.38286781311035" w:lineRule="auto"/>
        <w:ind w:left="810.5776977539062" w:right="317.424316406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DE DECLARAÇÃO DE PRODUÇÃO PRÓPRIA DO AGRICULTOR FAMILIAR PARA ORGANIZAÇÕES FORNECEDORAS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15673828125" w:line="240" w:lineRule="auto"/>
        <w:ind w:left="496.94000244140625"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DECLARAÇÃO DE PRODUÇÃO PRÓPRIA (CHAMADA PÚBLICA Nº 46/2024)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276123046875" w:line="229.87961769104004" w:lineRule="auto"/>
        <w:ind w:left="476.9200134277344" w:right="17.2509765625" w:firstLine="20.460052490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_____________________________ representante da Cooperativa/Associação ____________________________________________________________, com CNPJ nº__________________________________________ e DAP Jurídica nº ___________________________________declaro, para fins de participação na modalidade Compra Institucional, do Programa de Aquisição de Alimentos (PAA), que os gêneros alimentícios relacionados na proposta de venda são oriundos de produção dos cooperados/associados que possuem DAP física e compõem esta cooperativa/associação.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4747314453125" w:line="240" w:lineRule="auto"/>
        <w:ind w:left="49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2598876953125" w:line="240" w:lineRule="auto"/>
        <w:ind w:left="0" w:right="2429.98657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3.7933349609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Assinatura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72.7459716796875" w:firstLine="0"/>
        <w:jc w:val="right"/>
        <w:rPr>
          <w:rFonts w:ascii="Rasa" w:cs="Rasa" w:eastAsia="Rasa" w:hAnsi="Ra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VI - B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66748046875" w:line="264.38286781311035" w:lineRule="auto"/>
        <w:ind w:left="810.5776977539062" w:right="317.424316406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DE DECLARAÇÃO DE PRODUÇÃO PRÓPRIA DO AGRICULTOR FAMILIAR PARA BENEFICIÁRIOS FORNECEDORES (FORNECEDOR INDIVIDUAL)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831298828125" w:line="240" w:lineRule="auto"/>
        <w:ind w:left="49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DECLARAÇÃO DE PRODUÇÃO PRÓPRIA (CHAMADA PÚBLICA Nº 46/2024)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97998046875" w:line="229.8939085006714" w:lineRule="auto"/>
        <w:ind w:left="487.0399475097656" w:right="15.5346679687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Eu,___________________________________________________________________,CPF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460693359375" w:line="240" w:lineRule="auto"/>
        <w:ind w:left="49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35498046875" w:line="240" w:lineRule="auto"/>
        <w:ind w:left="0" w:right="2429.98657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2.5823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Assinatura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6533203125" w:line="240" w:lineRule="auto"/>
        <w:ind w:left="0" w:right="2805.1800537109375" w:firstLine="0"/>
        <w:jc w:val="right"/>
        <w:rPr>
          <w:rFonts w:ascii="Rasa" w:cs="Rasa" w:eastAsia="Rasa" w:hAnsi="Rasa"/>
          <w:sz w:val="16"/>
          <w:szCs w:val="1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65966796875" w:line="240" w:lineRule="auto"/>
        <w:ind w:left="0" w:right="3977.362060546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VI - C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197998046875" w:line="229.87961769104004" w:lineRule="auto"/>
        <w:ind w:left="847.2908020019531" w:right="350.0231933593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DECLARAÇÃO DE RESPONSABILIDADE PELO CONTROLE DO ATENDIMENTO DO LIMITE INDIVIDUAL DE VENDA DOS COOPERADOS/ASSOCIADOS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44287109375" w:line="229.8914337158203" w:lineRule="auto"/>
        <w:ind w:left="476.9200134277344" w:right="0"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a Proposta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 / ANO CIVIL / ÓRGÃOCOMPRADOR referente à sua produção, considerando os dispositivos da Lei nº 12.512, de 14/10/2011, e suas alterações, do Decreto n° 7.775, de 4/7/2012, e suas alterações e da Resolução GGPAA n° 50, de 26/9/2012, e suas alterações, e demais documentos normativos, no que couber.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637451171875" w:line="240" w:lineRule="auto"/>
        <w:ind w:left="49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2130126953125" w:line="240" w:lineRule="auto"/>
        <w:ind w:left="0" w:right="2429.98657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8583984375" w:line="240" w:lineRule="auto"/>
        <w:ind w:left="0" w:right="4172.5823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Assinatura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5" w:line="240" w:lineRule="auto"/>
        <w:ind w:left="0" w:right="59.43115234375" w:firstLine="0"/>
        <w:jc w:val="right"/>
        <w:rPr>
          <w:rFonts w:ascii="Rasa" w:cs="Rasa" w:eastAsia="Rasa" w:hAnsi="Rasa"/>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pgSz w:h="16840" w:w="11920" w:orient="portrait"/>
      <w:pgMar w:bottom="888.5618591308594" w:top="880" w:left="1220.999755859375" w:right="808.9978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40" w:lineRule="auto"/>
      <w:ind w:right="6652.1044921875"/>
      <w:jc w:val="right"/>
      <w:rPr>
        <w:sz w:val="18"/>
        <w:szCs w:val="18"/>
      </w:rPr>
    </w:pPr>
    <w:r w:rsidDel="00000000" w:rsidR="00000000" w:rsidRPr="00000000">
      <w:rPr>
        <w:rtl w:val="0"/>
      </w:rPr>
    </w:r>
  </w:p>
  <w:p w:rsidR="00000000" w:rsidDel="00000000" w:rsidP="00000000" w:rsidRDefault="00000000" w:rsidRPr="00000000" w14:paraId="0000003E">
    <w:pPr>
      <w:widowControl w:val="0"/>
      <w:spacing w:line="240" w:lineRule="auto"/>
      <w:ind w:right="3772.7459716796875"/>
      <w:jc w:val="right"/>
      <w:rPr>
        <w:sz w:val="18"/>
        <w:szCs w:val="18"/>
      </w:rPr>
    </w:pPr>
    <w:r w:rsidDel="00000000" w:rsidR="00000000" w:rsidRPr="00000000">
      <w:rPr/>
      <w:drawing>
        <wp:inline distB="19050" distT="19050" distL="19050" distR="19050">
          <wp:extent cx="1219200" cy="685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92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spacing w:line="240" w:lineRule="auto"/>
      <w:ind w:right="-319.7244094488178"/>
      <w:jc w:val="center"/>
      <w:rPr>
        <w:sz w:val="18"/>
        <w:szCs w:val="18"/>
      </w:rPr>
    </w:pPr>
    <w:r w:rsidDel="00000000" w:rsidR="00000000" w:rsidRPr="00000000">
      <w:rPr>
        <w:sz w:val="18"/>
        <w:szCs w:val="18"/>
        <w:rtl w:val="0"/>
      </w:rPr>
      <w:t xml:space="preserve">Ministério da Educação </w:t>
    </w:r>
  </w:p>
  <w:p w:rsidR="00000000" w:rsidDel="00000000" w:rsidP="00000000" w:rsidRDefault="00000000" w:rsidRPr="00000000" w14:paraId="00000040">
    <w:pPr>
      <w:widowControl w:val="0"/>
      <w:spacing w:before="49.080810546875" w:line="240" w:lineRule="auto"/>
      <w:ind w:right="-319.7244094488178"/>
      <w:jc w:val="center"/>
      <w:rPr>
        <w:sz w:val="18"/>
        <w:szCs w:val="18"/>
      </w:rPr>
    </w:pPr>
    <w:r w:rsidDel="00000000" w:rsidR="00000000" w:rsidRPr="00000000">
      <w:rPr>
        <w:sz w:val="18"/>
        <w:szCs w:val="18"/>
        <w:rtl w:val="0"/>
      </w:rPr>
      <w:t xml:space="preserve">Secretaria de Educação Profissional e Tecnológica </w:t>
    </w:r>
  </w:p>
  <w:p w:rsidR="00000000" w:rsidDel="00000000" w:rsidP="00000000" w:rsidRDefault="00000000" w:rsidRPr="00000000" w14:paraId="00000041">
    <w:pPr>
      <w:widowControl w:val="0"/>
      <w:spacing w:before="45.196533203125" w:line="240" w:lineRule="auto"/>
      <w:ind w:right="-319.7244094488178"/>
      <w:jc w:val="center"/>
      <w:rPr>
        <w:sz w:val="18"/>
        <w:szCs w:val="18"/>
      </w:rPr>
    </w:pPr>
    <w:r w:rsidDel="00000000" w:rsidR="00000000" w:rsidRPr="00000000">
      <w:rPr>
        <w:sz w:val="18"/>
        <w:szCs w:val="18"/>
        <w:rtl w:val="0"/>
      </w:rPr>
      <w:t xml:space="preserve">Instituto Federal Catarinense – Campus Brusque </w:t>
    </w:r>
  </w:p>
  <w:p w:rsidR="00000000" w:rsidDel="00000000" w:rsidP="00000000" w:rsidRDefault="00000000" w:rsidRPr="00000000" w14:paraId="00000042">
    <w:pPr>
      <w:ind w:right="-319.7244094488178"/>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